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6727" w14:textId="77777777" w:rsidR="007E14DD" w:rsidRPr="007E14DD" w:rsidRDefault="007E14DD" w:rsidP="007E14DD">
      <w:pPr>
        <w:rPr>
          <w:b/>
          <w:bCs/>
          <w:i/>
          <w:iCs/>
          <w:lang w:val="it-IT"/>
        </w:rPr>
      </w:pPr>
      <w:r w:rsidRPr="007E14DD">
        <w:rPr>
          <w:b/>
          <w:bCs/>
          <w:lang w:val="it-IT"/>
        </w:rPr>
        <w:t>Aprile: </w:t>
      </w:r>
      <w:r w:rsidRPr="007E14DD">
        <w:rPr>
          <w:b/>
          <w:bCs/>
          <w:i/>
          <w:iCs/>
          <w:lang w:val="it-IT"/>
        </w:rPr>
        <w:t>Il Cuore di Gesù e l’Eucaristia</w:t>
      </w:r>
    </w:p>
    <w:p w14:paraId="4FA9277F" w14:textId="77777777" w:rsidR="007E14DD" w:rsidRPr="007E14DD" w:rsidRDefault="007E14DD" w:rsidP="007E14DD">
      <w:pPr>
        <w:rPr>
          <w:lang w:val="it-IT"/>
        </w:rPr>
      </w:pPr>
      <w:r w:rsidRPr="007E14DD">
        <w:rPr>
          <w:lang w:val="it-IT"/>
        </w:rPr>
        <w:t xml:space="preserve">Divinissima fra le divine cose è l’Eucaristia, questa maraviglia delle maraviglie, appellata giustamente </w:t>
      </w:r>
      <w:bookmarkStart w:id="0" w:name="_Hlk201223861"/>
      <w:r w:rsidRPr="007E14DD">
        <w:rPr>
          <w:lang w:val="it-IT"/>
        </w:rPr>
        <w:t>l’opera più bella e più grande, il capolavoro del Cuor di Gesù</w:t>
      </w:r>
      <w:bookmarkEnd w:id="0"/>
      <w:r w:rsidRPr="007E14DD">
        <w:rPr>
          <w:lang w:val="it-IT"/>
        </w:rPr>
        <w:t xml:space="preserve">. Gli atti più splendidi, gli esempi più luminosi di bontà e di tenerezza, di cui è tutta cosparsa la vita del Divin Redentore, cedono, si eclissano innanzi a questo che S. Francesco di Sales chiamava l’Amore degli amori. Che è il buono e il bello di Lui (Signore, Dio), esclamava già il profeta Zaccaria, se non il frumento degli eletti e il vino che fa germogliare i vergini? </w:t>
      </w:r>
      <w:r w:rsidRPr="007E14DD">
        <w:rPr>
          <w:i/>
          <w:iCs/>
          <w:lang w:val="it-IT"/>
        </w:rPr>
        <w:t xml:space="preserve">Quid </w:t>
      </w:r>
      <w:proofErr w:type="spellStart"/>
      <w:r w:rsidRPr="007E14DD">
        <w:rPr>
          <w:i/>
          <w:iCs/>
          <w:lang w:val="it-IT"/>
        </w:rPr>
        <w:t>enim</w:t>
      </w:r>
      <w:proofErr w:type="spellEnd"/>
      <w:r w:rsidRPr="007E14DD">
        <w:rPr>
          <w:i/>
          <w:iCs/>
          <w:lang w:val="it-IT"/>
        </w:rPr>
        <w:t xml:space="preserve"> </w:t>
      </w:r>
      <w:proofErr w:type="spellStart"/>
      <w:r w:rsidRPr="007E14DD">
        <w:rPr>
          <w:i/>
          <w:iCs/>
          <w:lang w:val="it-IT"/>
        </w:rPr>
        <w:t>bonum</w:t>
      </w:r>
      <w:proofErr w:type="spellEnd"/>
      <w:r w:rsidRPr="007E14DD">
        <w:rPr>
          <w:i/>
          <w:iCs/>
          <w:lang w:val="it-IT"/>
        </w:rPr>
        <w:t xml:space="preserve"> eius et quid </w:t>
      </w:r>
      <w:proofErr w:type="spellStart"/>
      <w:r w:rsidRPr="007E14DD">
        <w:rPr>
          <w:i/>
          <w:iCs/>
          <w:lang w:val="it-IT"/>
        </w:rPr>
        <w:t>pulchrum</w:t>
      </w:r>
      <w:proofErr w:type="spellEnd"/>
      <w:r w:rsidRPr="007E14DD">
        <w:rPr>
          <w:i/>
          <w:iCs/>
          <w:lang w:val="it-IT"/>
        </w:rPr>
        <w:t xml:space="preserve"> eius, </w:t>
      </w:r>
      <w:proofErr w:type="spellStart"/>
      <w:r w:rsidRPr="007E14DD">
        <w:rPr>
          <w:i/>
          <w:iCs/>
          <w:lang w:val="it-IT"/>
        </w:rPr>
        <w:t>nisi</w:t>
      </w:r>
      <w:proofErr w:type="spellEnd"/>
      <w:r w:rsidRPr="007E14DD">
        <w:rPr>
          <w:i/>
          <w:iCs/>
          <w:lang w:val="it-IT"/>
        </w:rPr>
        <w:t xml:space="preserve"> </w:t>
      </w:r>
      <w:proofErr w:type="spellStart"/>
      <w:r w:rsidRPr="007E14DD">
        <w:rPr>
          <w:i/>
          <w:iCs/>
          <w:lang w:val="it-IT"/>
        </w:rPr>
        <w:t>frumentum</w:t>
      </w:r>
      <w:proofErr w:type="spellEnd"/>
      <w:r w:rsidRPr="007E14DD">
        <w:rPr>
          <w:i/>
          <w:iCs/>
          <w:lang w:val="it-IT"/>
        </w:rPr>
        <w:t xml:space="preserve"> </w:t>
      </w:r>
      <w:proofErr w:type="spellStart"/>
      <w:r w:rsidRPr="007E14DD">
        <w:rPr>
          <w:i/>
          <w:iCs/>
          <w:lang w:val="it-IT"/>
        </w:rPr>
        <w:t>electorum</w:t>
      </w:r>
      <w:proofErr w:type="spellEnd"/>
      <w:r w:rsidRPr="007E14DD">
        <w:rPr>
          <w:i/>
          <w:iCs/>
          <w:lang w:val="it-IT"/>
        </w:rPr>
        <w:t xml:space="preserve"> et </w:t>
      </w:r>
      <w:proofErr w:type="spellStart"/>
      <w:r w:rsidRPr="007E14DD">
        <w:rPr>
          <w:i/>
          <w:iCs/>
          <w:lang w:val="it-IT"/>
        </w:rPr>
        <w:t>vinum</w:t>
      </w:r>
      <w:proofErr w:type="spellEnd"/>
      <w:r w:rsidRPr="007E14DD">
        <w:rPr>
          <w:i/>
          <w:iCs/>
          <w:lang w:val="it-IT"/>
        </w:rPr>
        <w:t xml:space="preserve"> </w:t>
      </w:r>
      <w:proofErr w:type="spellStart"/>
      <w:r w:rsidRPr="007E14DD">
        <w:rPr>
          <w:i/>
          <w:iCs/>
          <w:lang w:val="it-IT"/>
        </w:rPr>
        <w:t>germinans</w:t>
      </w:r>
      <w:proofErr w:type="spellEnd"/>
      <w:r w:rsidRPr="007E14DD">
        <w:rPr>
          <w:i/>
          <w:iCs/>
          <w:lang w:val="it-IT"/>
        </w:rPr>
        <w:t xml:space="preserve"> </w:t>
      </w:r>
      <w:proofErr w:type="spellStart"/>
      <w:r w:rsidRPr="007E14DD">
        <w:rPr>
          <w:i/>
          <w:iCs/>
          <w:lang w:val="it-IT"/>
        </w:rPr>
        <w:t>virgines</w:t>
      </w:r>
      <w:proofErr w:type="spellEnd"/>
      <w:r w:rsidRPr="007E14DD">
        <w:rPr>
          <w:i/>
          <w:iCs/>
          <w:lang w:val="it-IT"/>
        </w:rPr>
        <w:t>?</w:t>
      </w:r>
      <w:r w:rsidRPr="007E14DD">
        <w:rPr>
          <w:lang w:val="it-IT"/>
        </w:rPr>
        <w:t xml:space="preserve"> (C. IX, 17). Quindi è che a quest’opera sovrumana di potenza e di bontà s’indirizzarono costantemente in tutta la vita mortale di Gesù i suoi </w:t>
      </w:r>
      <w:proofErr w:type="spellStart"/>
      <w:r w:rsidRPr="007E14DD">
        <w:rPr>
          <w:lang w:val="it-IT"/>
        </w:rPr>
        <w:t>desiderii</w:t>
      </w:r>
      <w:proofErr w:type="spellEnd"/>
      <w:r w:rsidRPr="007E14DD">
        <w:rPr>
          <w:lang w:val="it-IT"/>
        </w:rPr>
        <w:t xml:space="preserve"> più vivi ed ardenti, i palpiti più nobili e generosi del suo Cuore. E perché comprendessimo l’altezza sovrannaturale del dono e la conseguenza sua infinita per la fede, volle Egli stesso, ancor innanzi di operarlo, spiegarcelo e come maneggiarlo con singolarissima cura questo atto di tanta delicatezza, nobiltà ed importanza, facendolo precedere dallo stupendo miracolo della moltiplicazione dei pani e scegliendo a luogo di sua parlata e la Sinagoga, dove il popolo accorreva da ogni parte, e Cafarnao, una delle più grandi e popolate città della Giudea (Joann. VI, 48 e segg.). Ma giunge alfine l’ora memoranda dalla eternità prestabilita all’istituzione di quest’ineffabile Sacramento, ed ecco anche qui pararcisi innanzi nuovo argomento di maraviglia nella circostanza affettuosamente solenne, nelle parole amabili e soavi, nel contegno sovranamente delicato e paterno del buon Gesù (</w:t>
      </w:r>
      <w:proofErr w:type="spellStart"/>
      <w:r w:rsidRPr="007E14DD">
        <w:rPr>
          <w:lang w:val="it-IT"/>
        </w:rPr>
        <w:t>Luc</w:t>
      </w:r>
      <w:proofErr w:type="spellEnd"/>
      <w:r w:rsidRPr="007E14DD">
        <w:rPr>
          <w:lang w:val="it-IT"/>
        </w:rPr>
        <w:t>. XXII, 15 e segg.). Or che più poteva Egli fare per insinuarci e la dolcezza sovrumana dell’Eucaristia, e l’importanza, anzi necessità sua alla vita di un cristiano? La qual ultima cosa non sarà mai abbastanza ricordata, ai giorni nostri soprattutto, in cui vediamo pur troppo diffondersi e quasi pretendere di giustificarsi una cotal foggia di cristianesimo, che vorrebbe nella pratica prescindere dalla </w:t>
      </w:r>
      <w:bookmarkStart w:id="1" w:name="196609"/>
      <w:bookmarkEnd w:id="1"/>
      <w:r w:rsidRPr="007E14DD">
        <w:rPr>
          <w:lang w:val="it-IT"/>
        </w:rPr>
        <w:t>frequenza alla S. Comunione. Non v’ha cattolicismo, diceva un giorno nell’eloquente sua semplicità il nostro amatissimo Don Bosco, dove non vi ha la Madonna e l’Eucaristia. E ciò ben con ragione, poiché se a Maria deve il cristianesimo in Gesù la sua origine e la sua vita, l’Eucaristia è quella che ne costituisce l’anima, il compimento, la perfezione. Guai alla società in genere! Guai alle nazioni, alle città, agli istituti di educazione, dove non regna la frequenza alla Comunione! La loro esistenza morale religiosa non può durare, i loro giorni sono contati!</w:t>
      </w:r>
    </w:p>
    <w:p w14:paraId="275D154B" w14:textId="77777777" w:rsidR="007E14DD" w:rsidRPr="007E14DD" w:rsidRDefault="007E14DD" w:rsidP="007E14DD">
      <w:pPr>
        <w:rPr>
          <w:lang w:val="it-IT"/>
        </w:rPr>
      </w:pPr>
      <w:r w:rsidRPr="007E14DD">
        <w:rPr>
          <w:lang w:val="it-IT"/>
        </w:rPr>
        <w:t xml:space="preserve">Or </w:t>
      </w:r>
      <w:proofErr w:type="spellStart"/>
      <w:r w:rsidRPr="007E14DD">
        <w:rPr>
          <w:lang w:val="it-IT"/>
        </w:rPr>
        <w:t>vogliam</w:t>
      </w:r>
      <w:proofErr w:type="spellEnd"/>
      <w:r w:rsidRPr="007E14DD">
        <w:rPr>
          <w:lang w:val="it-IT"/>
        </w:rPr>
        <w:t xml:space="preserve"> noi ravvivare negli animi nostri ed altrui la fede e l’amore all’Eucaristia? Vogliamo noi che questa fede e quest’amore si trasfondano nelle opere, sì da far rivivere i tempi più belli del cristianesimo? </w:t>
      </w:r>
      <w:bookmarkStart w:id="2" w:name="_Hlk201224436"/>
      <w:r w:rsidRPr="007E14DD">
        <w:rPr>
          <w:lang w:val="it-IT"/>
        </w:rPr>
        <w:t xml:space="preserve">Vogliamo noi infondere a questa società debole e fiacca un principio di forza, di virtù e di valore, a questa società guasta e minacciante cancrena un alito potente di castità, d’incorruzione, d’immortalità? Promuoviamo e pratichiamo con ardore la divozione al Sacro Cuore di Gesù. </w:t>
      </w:r>
      <w:bookmarkEnd w:id="2"/>
      <w:r w:rsidRPr="007E14DD">
        <w:rPr>
          <w:lang w:val="it-IT"/>
        </w:rPr>
        <w:t xml:space="preserve">E che </w:t>
      </w:r>
      <w:proofErr w:type="gramStart"/>
      <w:r w:rsidRPr="007E14DD">
        <w:rPr>
          <w:lang w:val="it-IT"/>
        </w:rPr>
        <w:t>tale infatti</w:t>
      </w:r>
      <w:proofErr w:type="gramEnd"/>
      <w:r w:rsidRPr="007E14DD">
        <w:rPr>
          <w:lang w:val="it-IT"/>
        </w:rPr>
        <w:t xml:space="preserve"> sia lo scopo principale, primario di questa soavissima divozione, ben lo rileviamo da quello tra i Santi, a cui l’alta significazione e propagazione di siffatta divozione è più particolarmente dovuta, vale a dire dal nostro S. Francesco di Sales. Basta dare uno sguardo alla sua vita per tosto comprendere come nel consegnare alle Figlie della Visitazione, da lui istituite, il prezioso deposito di questa cara divozione, volesse egli anzitutto mantenerle affezionate al Sacramento dell’Eucaristia, per mezzo </w:t>
      </w:r>
      <w:r w:rsidRPr="007E14DD">
        <w:rPr>
          <w:lang w:val="it-IT"/>
        </w:rPr>
        <w:lastRenderedPageBreak/>
        <w:t xml:space="preserve">del quale il Divin Redentore ci dona il proprio Cuore, anzi ce ne fa in certo modo padroni. «Salutate frequentemente, scriveva il santo Vescovo, il Cuore di questo Divin Salvatore, il quale per mostrarci il suo amore si nascose sotto le apparenze di pane, onde dimorare famigliarmente ed intimamente con noi. </w:t>
      </w:r>
      <w:bookmarkStart w:id="3" w:name="_Hlk201224759"/>
      <w:r w:rsidRPr="007E14DD">
        <w:rPr>
          <w:lang w:val="it-IT"/>
        </w:rPr>
        <w:t>L’amore, seguita il santo Prelato, vi farà conoscere quanto è grande l’amor del nostro Dio</w:t>
      </w:r>
      <w:bookmarkEnd w:id="3"/>
      <w:r w:rsidRPr="007E14DD">
        <w:rPr>
          <w:lang w:val="it-IT"/>
        </w:rPr>
        <w:t xml:space="preserve">, il quale per rendersi più nostro ha voluto </w:t>
      </w:r>
      <w:proofErr w:type="gramStart"/>
      <w:r w:rsidRPr="007E14DD">
        <w:rPr>
          <w:lang w:val="it-IT"/>
        </w:rPr>
        <w:t>donarci</w:t>
      </w:r>
      <w:proofErr w:type="gramEnd"/>
      <w:r w:rsidRPr="007E14DD">
        <w:rPr>
          <w:lang w:val="it-IT"/>
        </w:rPr>
        <w:t xml:space="preserve"> </w:t>
      </w:r>
      <w:proofErr w:type="gramStart"/>
      <w:r w:rsidRPr="007E14DD">
        <w:rPr>
          <w:lang w:val="it-IT"/>
        </w:rPr>
        <w:t>Se</w:t>
      </w:r>
      <w:proofErr w:type="gramEnd"/>
      <w:r w:rsidRPr="007E14DD">
        <w:rPr>
          <w:lang w:val="it-IT"/>
        </w:rPr>
        <w:t xml:space="preserve"> medesimo in cibo per la salute spirituale dei nostri cuori, </w:t>
      </w:r>
      <w:proofErr w:type="spellStart"/>
      <w:r w:rsidRPr="007E14DD">
        <w:rPr>
          <w:lang w:val="it-IT"/>
        </w:rPr>
        <w:t>affinchè</w:t>
      </w:r>
      <w:proofErr w:type="spellEnd"/>
      <w:r w:rsidRPr="007E14DD">
        <w:rPr>
          <w:lang w:val="it-IT"/>
        </w:rPr>
        <w:t xml:space="preserve">, nutrendoli, fossero più perfetti.» Quindi è che la Chiesa, affettuosa madre e infallibile maestra, nell’approvare la festa e gli Uffizi ad </w:t>
      </w:r>
      <w:proofErr w:type="spellStart"/>
      <w:r w:rsidRPr="007E14DD">
        <w:rPr>
          <w:lang w:val="it-IT"/>
        </w:rPr>
        <w:t>onor</w:t>
      </w:r>
      <w:proofErr w:type="spellEnd"/>
      <w:r w:rsidRPr="007E14DD">
        <w:rPr>
          <w:lang w:val="it-IT"/>
        </w:rPr>
        <w:t xml:space="preserve"> del S. Cuore di Gesù, dichiarò che lo faceva «</w:t>
      </w:r>
      <w:proofErr w:type="spellStart"/>
      <w:r w:rsidRPr="007E14DD">
        <w:rPr>
          <w:lang w:val="it-IT"/>
        </w:rPr>
        <w:t>affinchè</w:t>
      </w:r>
      <w:proofErr w:type="spellEnd"/>
      <w:r w:rsidRPr="007E14DD">
        <w:rPr>
          <w:lang w:val="it-IT"/>
        </w:rPr>
        <w:t xml:space="preserve"> i fedeli sotto l’immagine del S. Cuore onorassero con maggior divozione, fervore e spirituale loro vantaggio l’amore che ci dimostra Gesù Cristo nella sua passione e morte e nell’istituzione del Divin Sacramento.» Così il Cuore di Gesù, da cui nacque coi </w:t>
      </w:r>
      <w:proofErr w:type="spellStart"/>
      <w:r w:rsidRPr="007E14DD">
        <w:rPr>
          <w:lang w:val="it-IT"/>
        </w:rPr>
        <w:t>primordii</w:t>
      </w:r>
      <w:proofErr w:type="spellEnd"/>
      <w:r w:rsidRPr="007E14DD">
        <w:rPr>
          <w:lang w:val="it-IT"/>
        </w:rPr>
        <w:t xml:space="preserve"> della Chiesa l’Eucaristia, simboleggiata dai Padri e Dottori nel Sangue sgorgante dalla squarciatura operata dalla lancia, doveva essere nella decrepitezza morale e religiosa del mondo anche il mezzo, lo strumento più potente a farla rivivere e come rinascere nelle menti, nei cuori e nelle opere dei cristiani tralignati, divenendo per tal modo principio e termine, origine e fine del più Augusto dei Sacramenti.</w:t>
      </w:r>
    </w:p>
    <w:p w14:paraId="0AA264B7" w14:textId="3906B623" w:rsidR="00FA7ECF" w:rsidRPr="007E14DD" w:rsidRDefault="007E14DD" w:rsidP="007E14DD">
      <w:pPr>
        <w:rPr>
          <w:lang w:val="it-IT"/>
        </w:rPr>
      </w:pPr>
      <w:r w:rsidRPr="007E14DD">
        <w:rPr>
          <w:lang w:val="it-IT"/>
        </w:rPr>
        <w:t xml:space="preserve">Ma questa divozione deve avere un luogo dove abbia sua particolare stanza; questo Cuore amabilissimo deve avere un tempio, donde come da centro si spandano i suoi raggi benefici per </w:t>
      </w:r>
      <w:proofErr w:type="spellStart"/>
      <w:r w:rsidRPr="007E14DD">
        <w:rPr>
          <w:lang w:val="it-IT"/>
        </w:rPr>
        <w:t>tutt’il</w:t>
      </w:r>
      <w:proofErr w:type="spellEnd"/>
      <w:r w:rsidRPr="007E14DD">
        <w:rPr>
          <w:lang w:val="it-IT"/>
        </w:rPr>
        <w:t xml:space="preserve"> mondo. Or qual altra città poteva porgersi a ciò più acconcia di Roma, centro e vita della Chiesa universale? Qual altro luogo doveva essere più adatto di quel rione di essa, dove tanta gente lontana dalle antiche basiliche e dalle chiese, vive priva della parola di Dio, e dove migliaia di poveri giovani senza parenti, senza protettori, senza pane, provenienti da tutte parti d’Italia, per non dire del mondo, chiedono incessantemente un Ospizio che li salvi dalla rovina dell’anima e del corpo? </w:t>
      </w:r>
      <w:proofErr w:type="gramStart"/>
      <w:r w:rsidRPr="007E14DD">
        <w:rPr>
          <w:lang w:val="it-IT"/>
        </w:rPr>
        <w:t>Oh</w:t>
      </w:r>
      <w:proofErr w:type="gramEnd"/>
      <w:r w:rsidRPr="007E14DD">
        <w:rPr>
          <w:lang w:val="it-IT"/>
        </w:rPr>
        <w:t xml:space="preserve"> sorga adunque, e si compia con la chiesa e l’Ospizio del S. Cuore quel monumento, dove la fede ha ciò che vi è di più augusto, e la carità di più tenero. Sorga ad eternare l’amore che dobbiamo a Gesù Cristo, sorga a tener salda la devozione nostra al centro della cattolicità e della fede, sorga ad immortalare la gratitudine al Gran Pio IX, che l’iniziò e al degnissimo suo successore Leone XIII, che se ne fece strenuo continuatore, sorga infine a coronare i sacrifizi, a compiere i voti più ardenti del nostro D. Bosco. E </w:t>
      </w:r>
      <w:proofErr w:type="spellStart"/>
      <w:r w:rsidRPr="007E14DD">
        <w:rPr>
          <w:lang w:val="it-IT"/>
        </w:rPr>
        <w:t>poichè</w:t>
      </w:r>
      <w:proofErr w:type="spellEnd"/>
      <w:r w:rsidRPr="007E14DD">
        <w:rPr>
          <w:lang w:val="it-IT"/>
        </w:rPr>
        <w:t xml:space="preserve"> la gioventù e l’avvenire sono la stessa cosa, e da quest’opera così benefica e salutare si ripromette l’amatissimo nostro Padre un lieto e sereno avvenire per l’Italia, deh! si affretti quel momento in cui su quel colle Esquilino, dove sorgeva un dì il tempio sacro alla Concordia, vediamo consacrarsi la chiesa monumentale al clementissimo Cuor di Gesù, e dove profane </w:t>
      </w:r>
      <w:proofErr w:type="spellStart"/>
      <w:r w:rsidRPr="007E14DD">
        <w:rPr>
          <w:lang w:val="it-IT"/>
        </w:rPr>
        <w:t>excubiae</w:t>
      </w:r>
      <w:proofErr w:type="spellEnd"/>
      <w:r w:rsidRPr="007E14DD">
        <w:rPr>
          <w:lang w:val="it-IT"/>
        </w:rPr>
        <w:t xml:space="preserve"> o sentinelle stavano alla guardia di false divinità, s’innalzi un Istituto per educarvi le sentinelle </w:t>
      </w:r>
      <w:bookmarkStart w:id="4" w:name="_Hlk201225216"/>
      <w:r w:rsidRPr="007E14DD">
        <w:rPr>
          <w:lang w:val="it-IT"/>
        </w:rPr>
        <w:t>destinate a vegliare per la gloria del vero Dio e a salute delle anime</w:t>
      </w:r>
      <w:bookmarkEnd w:id="4"/>
      <w:r w:rsidRPr="007E14DD">
        <w:rPr>
          <w:lang w:val="it-IT"/>
        </w:rPr>
        <w:t>.</w:t>
      </w:r>
    </w:p>
    <w:sectPr w:rsidR="00FA7ECF" w:rsidRPr="007E14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DD"/>
    <w:rsid w:val="003712DD"/>
    <w:rsid w:val="007E14DD"/>
    <w:rsid w:val="008F0535"/>
    <w:rsid w:val="009574CD"/>
    <w:rsid w:val="00A24EBA"/>
    <w:rsid w:val="00C76C29"/>
    <w:rsid w:val="00FA7E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6FDF"/>
  <w15:chartTrackingRefBased/>
  <w15:docId w15:val="{2E5AF022-41BB-4131-A4A5-66CD9750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2DD"/>
    <w:rPr>
      <w:rFonts w:ascii="Verdana" w:hAnsi="Verdana"/>
      <w:sz w:val="22"/>
      <w:szCs w:val="22"/>
      <w:lang w:val="es-ES"/>
    </w:rPr>
  </w:style>
  <w:style w:type="paragraph" w:styleId="Titolo1">
    <w:name w:val="heading 1"/>
    <w:basedOn w:val="Normale"/>
    <w:next w:val="Normale"/>
    <w:link w:val="Titolo1Carattere"/>
    <w:uiPriority w:val="9"/>
    <w:qFormat/>
    <w:rsid w:val="003712DD"/>
    <w:pPr>
      <w:keepNext/>
      <w:keepLines/>
      <w:spacing w:after="120" w:line="240" w:lineRule="auto"/>
      <w:outlineLvl w:val="0"/>
    </w:pPr>
    <w:rPr>
      <w:rFonts w:eastAsiaTheme="majorEastAsia" w:cstheme="majorBidi"/>
      <w:b/>
      <w:bCs/>
    </w:rPr>
  </w:style>
  <w:style w:type="paragraph" w:styleId="Titolo2">
    <w:name w:val="heading 2"/>
    <w:basedOn w:val="Normale"/>
    <w:next w:val="Normale"/>
    <w:link w:val="Titolo2Carattere"/>
    <w:uiPriority w:val="9"/>
    <w:semiHidden/>
    <w:unhideWhenUsed/>
    <w:qFormat/>
    <w:rsid w:val="007E1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E14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E14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E14DD"/>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7E14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E14DD"/>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E14DD"/>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E14DD"/>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12DD"/>
    <w:rPr>
      <w:rFonts w:ascii="Verdana" w:eastAsiaTheme="majorEastAsia" w:hAnsi="Verdana" w:cstheme="majorBidi"/>
      <w:b/>
      <w:bCs/>
      <w:sz w:val="22"/>
      <w:szCs w:val="22"/>
      <w:lang w:val="es-ES"/>
    </w:rPr>
  </w:style>
  <w:style w:type="character" w:customStyle="1" w:styleId="Titolo2Carattere">
    <w:name w:val="Titolo 2 Carattere"/>
    <w:basedOn w:val="Carpredefinitoparagrafo"/>
    <w:link w:val="Titolo2"/>
    <w:uiPriority w:val="9"/>
    <w:semiHidden/>
    <w:rsid w:val="007E14DD"/>
    <w:rPr>
      <w:rFonts w:asciiTheme="majorHAnsi" w:eastAsiaTheme="majorEastAsia" w:hAnsiTheme="majorHAnsi" w:cstheme="majorBidi"/>
      <w:color w:val="0F4761" w:themeColor="accent1" w:themeShade="BF"/>
      <w:sz w:val="32"/>
      <w:szCs w:val="32"/>
      <w:lang w:val="es-ES"/>
    </w:rPr>
  </w:style>
  <w:style w:type="character" w:customStyle="1" w:styleId="Titolo3Carattere">
    <w:name w:val="Titolo 3 Carattere"/>
    <w:basedOn w:val="Carpredefinitoparagrafo"/>
    <w:link w:val="Titolo3"/>
    <w:uiPriority w:val="9"/>
    <w:semiHidden/>
    <w:rsid w:val="007E14DD"/>
    <w:rPr>
      <w:rFonts w:eastAsiaTheme="majorEastAsia" w:cstheme="majorBidi"/>
      <w:color w:val="0F4761" w:themeColor="accent1" w:themeShade="BF"/>
      <w:sz w:val="28"/>
      <w:szCs w:val="28"/>
      <w:lang w:val="es-ES"/>
    </w:rPr>
  </w:style>
  <w:style w:type="character" w:customStyle="1" w:styleId="Titolo4Carattere">
    <w:name w:val="Titolo 4 Carattere"/>
    <w:basedOn w:val="Carpredefinitoparagrafo"/>
    <w:link w:val="Titolo4"/>
    <w:uiPriority w:val="9"/>
    <w:semiHidden/>
    <w:rsid w:val="007E14DD"/>
    <w:rPr>
      <w:rFonts w:eastAsiaTheme="majorEastAsia" w:cstheme="majorBidi"/>
      <w:i/>
      <w:iCs/>
      <w:color w:val="0F4761" w:themeColor="accent1" w:themeShade="BF"/>
      <w:sz w:val="22"/>
      <w:szCs w:val="22"/>
      <w:lang w:val="es-ES"/>
    </w:rPr>
  </w:style>
  <w:style w:type="character" w:customStyle="1" w:styleId="Titolo5Carattere">
    <w:name w:val="Titolo 5 Carattere"/>
    <w:basedOn w:val="Carpredefinitoparagrafo"/>
    <w:link w:val="Titolo5"/>
    <w:uiPriority w:val="9"/>
    <w:semiHidden/>
    <w:rsid w:val="007E14DD"/>
    <w:rPr>
      <w:rFonts w:eastAsiaTheme="majorEastAsia" w:cstheme="majorBidi"/>
      <w:color w:val="0F4761" w:themeColor="accent1" w:themeShade="BF"/>
      <w:sz w:val="22"/>
      <w:szCs w:val="22"/>
      <w:lang w:val="es-ES"/>
    </w:rPr>
  </w:style>
  <w:style w:type="character" w:customStyle="1" w:styleId="Titolo6Carattere">
    <w:name w:val="Titolo 6 Carattere"/>
    <w:basedOn w:val="Carpredefinitoparagrafo"/>
    <w:link w:val="Titolo6"/>
    <w:uiPriority w:val="9"/>
    <w:semiHidden/>
    <w:rsid w:val="007E14DD"/>
    <w:rPr>
      <w:rFonts w:eastAsiaTheme="majorEastAsia" w:cstheme="majorBidi"/>
      <w:i/>
      <w:iCs/>
      <w:color w:val="595959" w:themeColor="text1" w:themeTint="A6"/>
      <w:sz w:val="22"/>
      <w:szCs w:val="22"/>
      <w:lang w:val="es-ES"/>
    </w:rPr>
  </w:style>
  <w:style w:type="character" w:customStyle="1" w:styleId="Titolo7Carattere">
    <w:name w:val="Titolo 7 Carattere"/>
    <w:basedOn w:val="Carpredefinitoparagrafo"/>
    <w:link w:val="Titolo7"/>
    <w:uiPriority w:val="9"/>
    <w:semiHidden/>
    <w:rsid w:val="007E14DD"/>
    <w:rPr>
      <w:rFonts w:eastAsiaTheme="majorEastAsia" w:cstheme="majorBidi"/>
      <w:color w:val="595959" w:themeColor="text1" w:themeTint="A6"/>
      <w:sz w:val="22"/>
      <w:szCs w:val="22"/>
      <w:lang w:val="es-ES"/>
    </w:rPr>
  </w:style>
  <w:style w:type="character" w:customStyle="1" w:styleId="Titolo8Carattere">
    <w:name w:val="Titolo 8 Carattere"/>
    <w:basedOn w:val="Carpredefinitoparagrafo"/>
    <w:link w:val="Titolo8"/>
    <w:uiPriority w:val="9"/>
    <w:semiHidden/>
    <w:rsid w:val="007E14DD"/>
    <w:rPr>
      <w:rFonts w:eastAsiaTheme="majorEastAsia" w:cstheme="majorBidi"/>
      <w:i/>
      <w:iCs/>
      <w:color w:val="272727" w:themeColor="text1" w:themeTint="D8"/>
      <w:sz w:val="22"/>
      <w:szCs w:val="22"/>
      <w:lang w:val="es-ES"/>
    </w:rPr>
  </w:style>
  <w:style w:type="character" w:customStyle="1" w:styleId="Titolo9Carattere">
    <w:name w:val="Titolo 9 Carattere"/>
    <w:basedOn w:val="Carpredefinitoparagrafo"/>
    <w:link w:val="Titolo9"/>
    <w:uiPriority w:val="9"/>
    <w:semiHidden/>
    <w:rsid w:val="007E14DD"/>
    <w:rPr>
      <w:rFonts w:eastAsiaTheme="majorEastAsia" w:cstheme="majorBidi"/>
      <w:color w:val="272727" w:themeColor="text1" w:themeTint="D8"/>
      <w:sz w:val="22"/>
      <w:szCs w:val="22"/>
      <w:lang w:val="es-ES"/>
    </w:rPr>
  </w:style>
  <w:style w:type="paragraph" w:styleId="Titolo">
    <w:name w:val="Title"/>
    <w:basedOn w:val="Normale"/>
    <w:next w:val="Normale"/>
    <w:link w:val="TitoloCarattere"/>
    <w:uiPriority w:val="10"/>
    <w:qFormat/>
    <w:rsid w:val="007E1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E14DD"/>
    <w:rPr>
      <w:rFonts w:asciiTheme="majorHAnsi" w:eastAsiaTheme="majorEastAsia" w:hAnsiTheme="majorHAnsi" w:cstheme="majorBidi"/>
      <w:spacing w:val="-10"/>
      <w:kern w:val="28"/>
      <w:sz w:val="56"/>
      <w:szCs w:val="56"/>
      <w:lang w:val="es-ES"/>
    </w:rPr>
  </w:style>
  <w:style w:type="paragraph" w:styleId="Sottotitolo">
    <w:name w:val="Subtitle"/>
    <w:basedOn w:val="Normale"/>
    <w:next w:val="Normale"/>
    <w:link w:val="SottotitoloCarattere"/>
    <w:uiPriority w:val="11"/>
    <w:qFormat/>
    <w:rsid w:val="007E14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E14DD"/>
    <w:rPr>
      <w:rFonts w:eastAsiaTheme="majorEastAsia" w:cstheme="majorBidi"/>
      <w:color w:val="595959" w:themeColor="text1" w:themeTint="A6"/>
      <w:spacing w:val="15"/>
      <w:sz w:val="28"/>
      <w:szCs w:val="28"/>
      <w:lang w:val="es-ES"/>
    </w:rPr>
  </w:style>
  <w:style w:type="paragraph" w:styleId="Citazione">
    <w:name w:val="Quote"/>
    <w:basedOn w:val="Normale"/>
    <w:next w:val="Normale"/>
    <w:link w:val="CitazioneCarattere"/>
    <w:uiPriority w:val="29"/>
    <w:qFormat/>
    <w:rsid w:val="007E14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E14DD"/>
    <w:rPr>
      <w:rFonts w:ascii="Verdana" w:hAnsi="Verdana"/>
      <w:i/>
      <w:iCs/>
      <w:color w:val="404040" w:themeColor="text1" w:themeTint="BF"/>
      <w:sz w:val="22"/>
      <w:szCs w:val="22"/>
      <w:lang w:val="es-ES"/>
    </w:rPr>
  </w:style>
  <w:style w:type="paragraph" w:styleId="Paragrafoelenco">
    <w:name w:val="List Paragraph"/>
    <w:basedOn w:val="Normale"/>
    <w:uiPriority w:val="34"/>
    <w:qFormat/>
    <w:rsid w:val="007E14DD"/>
    <w:pPr>
      <w:ind w:left="720"/>
      <w:contextualSpacing/>
    </w:pPr>
  </w:style>
  <w:style w:type="character" w:styleId="Enfasiintensa">
    <w:name w:val="Intense Emphasis"/>
    <w:basedOn w:val="Carpredefinitoparagrafo"/>
    <w:uiPriority w:val="21"/>
    <w:qFormat/>
    <w:rsid w:val="007E14DD"/>
    <w:rPr>
      <w:i/>
      <w:iCs/>
      <w:color w:val="0F4761" w:themeColor="accent1" w:themeShade="BF"/>
    </w:rPr>
  </w:style>
  <w:style w:type="paragraph" w:styleId="Citazioneintensa">
    <w:name w:val="Intense Quote"/>
    <w:basedOn w:val="Normale"/>
    <w:next w:val="Normale"/>
    <w:link w:val="CitazioneintensaCarattere"/>
    <w:uiPriority w:val="30"/>
    <w:qFormat/>
    <w:rsid w:val="007E1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E14DD"/>
    <w:rPr>
      <w:rFonts w:ascii="Verdana" w:hAnsi="Verdana"/>
      <w:i/>
      <w:iCs/>
      <w:color w:val="0F4761" w:themeColor="accent1" w:themeShade="BF"/>
      <w:sz w:val="22"/>
      <w:szCs w:val="22"/>
      <w:lang w:val="es-ES"/>
    </w:rPr>
  </w:style>
  <w:style w:type="character" w:styleId="Riferimentointenso">
    <w:name w:val="Intense Reference"/>
    <w:basedOn w:val="Carpredefinitoparagrafo"/>
    <w:uiPriority w:val="32"/>
    <w:qFormat/>
    <w:rsid w:val="007E1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Gian Francesco</dc:creator>
  <cp:keywords/>
  <dc:description/>
  <cp:lastModifiedBy>Romano Gian Francesco</cp:lastModifiedBy>
  <cp:revision>1</cp:revision>
  <dcterms:created xsi:type="dcterms:W3CDTF">2025-06-19T11:52:00Z</dcterms:created>
  <dcterms:modified xsi:type="dcterms:W3CDTF">2025-06-19T11:52:00Z</dcterms:modified>
</cp:coreProperties>
</file>